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1F" w:rsidRDefault="00A60C1F" w:rsidP="00BE6B31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A60C1F" w:rsidRDefault="00A60C1F" w:rsidP="00BE6B31">
      <w:pPr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19578F" w:rsidRPr="00C35EBE" w:rsidRDefault="00BE6B31" w:rsidP="00BE6B31">
      <w:pPr>
        <w:bidi w:val="0"/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>SWOT Format</w:t>
      </w:r>
    </w:p>
    <w:p w:rsidR="00C35EBE" w:rsidRDefault="00C35EBE" w:rsidP="00BE6B31">
      <w:pPr>
        <w:bidi w:val="0"/>
      </w:pPr>
    </w:p>
    <w:p w:rsidR="00BE6B31" w:rsidRDefault="00BE6B31" w:rsidP="00BE6B31">
      <w:pPr>
        <w:bidi w:val="0"/>
        <w:rPr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E6B31" w:rsidTr="00BE6B31">
        <w:trPr>
          <w:trHeight w:val="567"/>
        </w:trPr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BE6B31" w:rsidRPr="00BE6B31" w:rsidRDefault="00BE6B31" w:rsidP="00BE6B3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BE6B31">
              <w:rPr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BE6B31" w:rsidRPr="00BE6B31" w:rsidRDefault="00BE6B31" w:rsidP="00BE6B3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BE6B31">
              <w:rPr>
                <w:b/>
                <w:bCs/>
                <w:sz w:val="24"/>
                <w:szCs w:val="24"/>
              </w:rPr>
              <w:t>Weaknesses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BE6B31" w:rsidRPr="00BE6B31" w:rsidRDefault="00BE6B31" w:rsidP="00BE6B3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BE6B31">
              <w:rPr>
                <w:b/>
                <w:bCs/>
                <w:sz w:val="24"/>
                <w:szCs w:val="24"/>
              </w:rPr>
              <w:t>Opportunities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BE6B31" w:rsidRPr="00BE6B31" w:rsidRDefault="00BE6B31" w:rsidP="00BE6B3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BE6B31">
              <w:rPr>
                <w:b/>
                <w:bCs/>
                <w:sz w:val="24"/>
                <w:szCs w:val="24"/>
              </w:rPr>
              <w:t>Threa</w:t>
            </w:r>
            <w:bookmarkStart w:id="0" w:name="_GoBack"/>
            <w:bookmarkEnd w:id="0"/>
            <w:r w:rsidRPr="00BE6B31">
              <w:rPr>
                <w:b/>
                <w:bCs/>
                <w:sz w:val="24"/>
                <w:szCs w:val="24"/>
              </w:rPr>
              <w:t>ts</w:t>
            </w:r>
          </w:p>
        </w:tc>
      </w:tr>
      <w:tr w:rsidR="00BE6B31" w:rsidTr="00BE6B31">
        <w:tc>
          <w:tcPr>
            <w:tcW w:w="2074" w:type="dxa"/>
            <w:tcBorders>
              <w:top w:val="single" w:sz="18" w:space="0" w:color="auto"/>
            </w:tcBorders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  <w:tcBorders>
              <w:top w:val="single" w:sz="18" w:space="0" w:color="auto"/>
            </w:tcBorders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  <w:tcBorders>
              <w:top w:val="single" w:sz="18" w:space="0" w:color="auto"/>
            </w:tcBorders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  <w:tcBorders>
              <w:top w:val="single" w:sz="18" w:space="0" w:color="auto"/>
            </w:tcBorders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  <w:tr w:rsidR="00BE6B31" w:rsidTr="00BE6B31"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  <w:tc>
          <w:tcPr>
            <w:tcW w:w="2074" w:type="dxa"/>
          </w:tcPr>
          <w:p w:rsidR="00BE6B31" w:rsidRDefault="00BE6B31" w:rsidP="00BE6B31">
            <w:pPr>
              <w:bidi w:val="0"/>
            </w:pPr>
          </w:p>
        </w:tc>
      </w:tr>
    </w:tbl>
    <w:p w:rsidR="00A60C1F" w:rsidRDefault="00A60C1F" w:rsidP="00BE6B31">
      <w:pPr>
        <w:bidi w:val="0"/>
        <w:rPr>
          <w:rtl/>
        </w:rPr>
      </w:pPr>
    </w:p>
    <w:p w:rsidR="00C35EBE" w:rsidRDefault="00C35EBE" w:rsidP="00BE6B31">
      <w:pPr>
        <w:bidi w:val="0"/>
      </w:pPr>
    </w:p>
    <w:sectPr w:rsidR="00C35EBE" w:rsidSect="008537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E"/>
    <w:rsid w:val="00032507"/>
    <w:rsid w:val="0019578F"/>
    <w:rsid w:val="005218C5"/>
    <w:rsid w:val="00853732"/>
    <w:rsid w:val="00A60C1F"/>
    <w:rsid w:val="00BE6B31"/>
    <w:rsid w:val="00C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79C5"/>
  <w15:chartTrackingRefBased/>
  <w15:docId w15:val="{C9CF4E8C-3A60-404F-965A-F62170B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AVIADLEVI</dc:creator>
  <cp:keywords/>
  <dc:description/>
  <cp:lastModifiedBy>AVIADLEVI</cp:lastModifiedBy>
  <cp:revision>3</cp:revision>
  <dcterms:created xsi:type="dcterms:W3CDTF">2018-03-26T14:32:00Z</dcterms:created>
  <dcterms:modified xsi:type="dcterms:W3CDTF">2018-03-26T14:41:00Z</dcterms:modified>
</cp:coreProperties>
</file>